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63BF81" w14:textId="77777777" w:rsidR="00955A03" w:rsidRDefault="00955A03" w:rsidP="00955A03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3A44CCC" wp14:editId="31231510">
            <wp:extent cx="990600" cy="962025"/>
            <wp:effectExtent l="19050" t="0" r="0" b="0"/>
            <wp:docPr id="1" name="Picture 1" descr="aulogo-052k-pa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logo-052k-pai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4000" contrast="4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B6858F" w14:textId="26A777C0" w:rsidR="00955A03" w:rsidRDefault="00955A03" w:rsidP="00955A0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ASSAM UNIVERSITY:</w:t>
      </w:r>
      <w:r w:rsidR="00FB1A2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SILCHAR</w:t>
      </w:r>
    </w:p>
    <w:p w14:paraId="3B2ECD04" w14:textId="77777777" w:rsidR="00955A03" w:rsidRDefault="00955A03" w:rsidP="00955A0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OFFICE OF THE DEAN</w:t>
      </w:r>
    </w:p>
    <w:p w14:paraId="0D7BD4EB" w14:textId="77777777" w:rsidR="00955A03" w:rsidRDefault="00955A03" w:rsidP="00955A0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TRIGUNA SEN SCHOOL OF TECHNOLOGY</w:t>
      </w:r>
    </w:p>
    <w:p w14:paraId="62A3F344" w14:textId="77777777" w:rsidR="00955A03" w:rsidRDefault="00955A03" w:rsidP="00955A03">
      <w:pPr>
        <w:tabs>
          <w:tab w:val="left" w:pos="3093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6B864E0" w14:textId="77777777" w:rsidR="00955A03" w:rsidRDefault="00955A03" w:rsidP="00955A0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N  O  T  I  F  I  C  A  T  I  O  N</w:t>
      </w:r>
    </w:p>
    <w:p w14:paraId="2B02B1CE" w14:textId="77777777" w:rsidR="00955A03" w:rsidRDefault="00955A03" w:rsidP="00955A03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216BE9CE" w14:textId="77777777" w:rsidR="00955A03" w:rsidRDefault="00955A03" w:rsidP="00955A03">
      <w:pPr>
        <w:spacing w:after="0" w:line="240" w:lineRule="auto"/>
        <w:ind w:left="567"/>
        <w:rPr>
          <w:sz w:val="24"/>
          <w:szCs w:val="24"/>
        </w:rPr>
      </w:pPr>
    </w:p>
    <w:p w14:paraId="43F53FA1" w14:textId="77777777" w:rsidR="002D14F8" w:rsidRDefault="002D14F8" w:rsidP="002D1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With reference to the </w:t>
      </w:r>
      <w:r w:rsidRPr="00006F08">
        <w:rPr>
          <w:rFonts w:ascii="Times New Roman" w:hAnsi="Times New Roman" w:cs="Times New Roman"/>
          <w:sz w:val="24"/>
          <w:szCs w:val="24"/>
        </w:rPr>
        <w:t xml:space="preserve">earlier notification no. 134/AU-TSSOT/INTERNAL SLIDING/2015 dtd.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2D14F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 October</w:t>
      </w:r>
      <w:r w:rsidRPr="00006F08">
        <w:rPr>
          <w:rFonts w:ascii="Times New Roman" w:hAnsi="Times New Roman" w:cs="Times New Roman"/>
          <w:sz w:val="24"/>
          <w:szCs w:val="24"/>
        </w:rPr>
        <w:t xml:space="preserve">, 2022. It is hereby notified for information of all the students of various </w:t>
      </w:r>
      <w:r>
        <w:rPr>
          <w:rFonts w:ascii="Times New Roman" w:hAnsi="Times New Roman" w:cs="Times New Roman"/>
          <w:b/>
          <w:sz w:val="24"/>
          <w:szCs w:val="24"/>
        </w:rPr>
        <w:t>B.Tech. (</w:t>
      </w:r>
      <w:r w:rsidRPr="00006F08">
        <w:rPr>
          <w:rFonts w:ascii="Times New Roman" w:hAnsi="Times New Roman" w:cs="Times New Roman"/>
          <w:b/>
          <w:sz w:val="24"/>
          <w:szCs w:val="24"/>
        </w:rPr>
        <w:t>3</w:t>
      </w:r>
      <w:r w:rsidRPr="00006F08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006F08">
        <w:rPr>
          <w:rFonts w:ascii="Times New Roman" w:hAnsi="Times New Roman" w:cs="Times New Roman"/>
          <w:b/>
          <w:sz w:val="24"/>
          <w:szCs w:val="24"/>
        </w:rPr>
        <w:t xml:space="preserve"> year and final year) of session 2019-20 and 2020-21 and M.Tech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0D05">
        <w:rPr>
          <w:rFonts w:ascii="Times New Roman" w:hAnsi="Times New Roman" w:cs="Times New Roman"/>
          <w:b/>
          <w:sz w:val="24"/>
          <w:szCs w:val="24"/>
        </w:rPr>
        <w:t>courses</w:t>
      </w:r>
      <w:r>
        <w:rPr>
          <w:rFonts w:ascii="Times New Roman" w:hAnsi="Times New Roman" w:cs="Times New Roman"/>
          <w:b/>
          <w:sz w:val="24"/>
          <w:szCs w:val="24"/>
        </w:rPr>
        <w:t xml:space="preserve"> of session (2020-21</w:t>
      </w:r>
      <w:r w:rsidRPr="00160D05">
        <w:rPr>
          <w:rFonts w:ascii="Times New Roman" w:hAnsi="Times New Roman" w:cs="Times New Roman"/>
          <w:b/>
          <w:sz w:val="24"/>
          <w:szCs w:val="24"/>
        </w:rPr>
        <w:t>)</w:t>
      </w:r>
      <w:r w:rsidRPr="00006F08">
        <w:rPr>
          <w:rFonts w:ascii="Times New Roman" w:hAnsi="Times New Roman" w:cs="Times New Roman"/>
          <w:sz w:val="24"/>
          <w:szCs w:val="24"/>
        </w:rPr>
        <w:t xml:space="preserve">  of the departments under TSSOT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06F08">
        <w:rPr>
          <w:rFonts w:ascii="Times New Roman" w:hAnsi="Times New Roman" w:cs="Times New Roman"/>
          <w:sz w:val="24"/>
          <w:szCs w:val="24"/>
        </w:rPr>
        <w:t xml:space="preserve"> that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FE17FC">
        <w:rPr>
          <w:rFonts w:ascii="Times New Roman" w:hAnsi="Times New Roman" w:cs="Times New Roman"/>
          <w:b/>
          <w:sz w:val="24"/>
          <w:szCs w:val="24"/>
        </w:rPr>
        <w:t>revised last date</w:t>
      </w:r>
      <w:r>
        <w:rPr>
          <w:rFonts w:ascii="Times New Roman" w:hAnsi="Times New Roman" w:cs="Times New Roman"/>
          <w:sz w:val="24"/>
          <w:szCs w:val="24"/>
        </w:rPr>
        <w:t xml:space="preserve"> to deposit the </w:t>
      </w:r>
      <w:r w:rsidRPr="00006F08">
        <w:rPr>
          <w:rFonts w:ascii="Times New Roman" w:hAnsi="Times New Roman" w:cs="Times New Roman"/>
          <w:b/>
          <w:sz w:val="24"/>
          <w:szCs w:val="24"/>
        </w:rPr>
        <w:t>Annual Fee for enrolment</w:t>
      </w:r>
      <w:r w:rsidRPr="00006F08">
        <w:rPr>
          <w:rFonts w:ascii="Times New Roman" w:hAnsi="Times New Roman" w:cs="Times New Roman"/>
          <w:sz w:val="24"/>
          <w:szCs w:val="24"/>
        </w:rPr>
        <w:t xml:space="preserve"> in next academic year </w:t>
      </w:r>
      <w:r>
        <w:rPr>
          <w:rFonts w:ascii="Times New Roman" w:hAnsi="Times New Roman" w:cs="Times New Roman"/>
          <w:sz w:val="24"/>
          <w:szCs w:val="24"/>
        </w:rPr>
        <w:t>is extended upto</w:t>
      </w:r>
      <w:r w:rsidRPr="00006F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th </w:t>
      </w:r>
      <w:r>
        <w:rPr>
          <w:rFonts w:ascii="Times New Roman" w:hAnsi="Times New Roman" w:cs="Times New Roman"/>
          <w:b/>
          <w:sz w:val="24"/>
          <w:szCs w:val="24"/>
        </w:rPr>
        <w:t>November</w:t>
      </w:r>
      <w:r w:rsidRPr="00006F08">
        <w:rPr>
          <w:rFonts w:ascii="Times New Roman" w:hAnsi="Times New Roman" w:cs="Times New Roman"/>
          <w:b/>
          <w:sz w:val="24"/>
          <w:szCs w:val="24"/>
        </w:rPr>
        <w:t>, 2022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06F08">
        <w:rPr>
          <w:rFonts w:ascii="Times New Roman" w:hAnsi="Times New Roman" w:cs="Times New Roman"/>
          <w:bCs/>
        </w:rPr>
        <w:t>through SBI collect link (</w:t>
      </w:r>
      <w:hyperlink r:id="rId6" w:history="1">
        <w:r w:rsidRPr="00006F08">
          <w:rPr>
            <w:rStyle w:val="Hyperlink"/>
            <w:rFonts w:ascii="Times New Roman" w:hAnsi="Times New Roman" w:cs="Times New Roman"/>
            <w:bCs/>
          </w:rPr>
          <w:t>https://www.onlinesbi.com/sbicollect/icollecthome.htm?corpID=4870983</w:t>
        </w:r>
      </w:hyperlink>
      <w:r w:rsidRPr="00006F08">
        <w:rPr>
          <w:rFonts w:ascii="Times New Roman" w:hAnsi="Times New Roman" w:cs="Times New Roman"/>
          <w:bCs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96DB61" w14:textId="188AFA0D" w:rsidR="002D14F8" w:rsidRPr="00006F08" w:rsidRDefault="002D14F8" w:rsidP="002D14F8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Further, for the students of </w:t>
      </w:r>
      <w:r w:rsidRPr="00CC5091">
        <w:rPr>
          <w:rFonts w:ascii="Times New Roman" w:hAnsi="Times New Roman" w:cs="Times New Roman"/>
          <w:b/>
          <w:sz w:val="24"/>
          <w:szCs w:val="24"/>
        </w:rPr>
        <w:t>B.Tech. and M.Tech. courses of session 2021-22</w:t>
      </w:r>
      <w:r w:rsidRPr="00006F08">
        <w:rPr>
          <w:rFonts w:ascii="Times New Roman" w:hAnsi="Times New Roman" w:cs="Times New Roman"/>
          <w:sz w:val="24"/>
          <w:szCs w:val="24"/>
        </w:rPr>
        <w:t xml:space="preserve"> of the departments under TSSOT</w:t>
      </w:r>
      <w:r>
        <w:rPr>
          <w:rFonts w:ascii="Times New Roman" w:hAnsi="Times New Roman" w:cs="Times New Roman"/>
          <w:sz w:val="24"/>
          <w:szCs w:val="24"/>
        </w:rPr>
        <w:t xml:space="preserve">, the details of Annual Fee payment will be notified </w:t>
      </w:r>
      <w:r w:rsidR="00FB1A28">
        <w:rPr>
          <w:rFonts w:ascii="Times New Roman" w:hAnsi="Times New Roman" w:cs="Times New Roman"/>
          <w:sz w:val="24"/>
          <w:szCs w:val="24"/>
        </w:rPr>
        <w:t>once their end semester result will be published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6F08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Pr="00006F08">
        <w:rPr>
          <w:rFonts w:ascii="Times New Roman" w:hAnsi="Times New Roman" w:cs="Times New Roman"/>
          <w:sz w:val="24"/>
          <w:szCs w:val="24"/>
        </w:rPr>
        <w:t xml:space="preserve">assistance, students may contact office of their respective department.  </w:t>
      </w:r>
    </w:p>
    <w:p w14:paraId="606AF48C" w14:textId="77777777" w:rsidR="002D14F8" w:rsidRPr="00006F08" w:rsidRDefault="002D14F8" w:rsidP="002D1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3496AC" w14:textId="77777777" w:rsidR="002D14F8" w:rsidRPr="00666A4E" w:rsidRDefault="002D14F8" w:rsidP="002D14F8">
      <w:pPr>
        <w:jc w:val="both"/>
        <w:rPr>
          <w:b/>
          <w:sz w:val="24"/>
          <w:szCs w:val="24"/>
        </w:rPr>
      </w:pPr>
      <w:r w:rsidRPr="00666A4E">
        <w:rPr>
          <w:rFonts w:ascii="Times New Roman" w:hAnsi="Times New Roman" w:cs="Times New Roman"/>
          <w:sz w:val="24"/>
          <w:szCs w:val="24"/>
        </w:rPr>
        <w:t>*</w:t>
      </w:r>
      <w:r w:rsidRPr="00666A4E">
        <w:rPr>
          <w:rFonts w:asciiTheme="majorBidi" w:hAnsiTheme="majorBidi" w:cstheme="majorBidi"/>
          <w:bCs/>
          <w:sz w:val="24"/>
          <w:szCs w:val="24"/>
        </w:rPr>
        <w:t xml:space="preserve"> Note: The excess amount of Rs. 1000/- will be refunded/adjusted after the </w:t>
      </w:r>
      <w:r>
        <w:rPr>
          <w:rFonts w:asciiTheme="majorBidi" w:hAnsiTheme="majorBidi" w:cstheme="majorBidi"/>
          <w:bCs/>
          <w:sz w:val="24"/>
          <w:szCs w:val="24"/>
        </w:rPr>
        <w:t xml:space="preserve">completion </w:t>
      </w:r>
      <w:r w:rsidRPr="00666A4E">
        <w:rPr>
          <w:rFonts w:asciiTheme="majorBidi" w:hAnsiTheme="majorBidi" w:cstheme="majorBidi"/>
          <w:bCs/>
          <w:sz w:val="24"/>
          <w:szCs w:val="24"/>
        </w:rPr>
        <w:t>admission process.</w:t>
      </w:r>
    </w:p>
    <w:p w14:paraId="368508F8" w14:textId="77777777" w:rsidR="002D14F8" w:rsidRPr="00006F08" w:rsidRDefault="002D14F8" w:rsidP="002D14F8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8B5ECB0" w14:textId="77777777" w:rsidR="002D14F8" w:rsidRDefault="002D14F8" w:rsidP="002D14F8">
      <w:pPr>
        <w:spacing w:after="0" w:line="240" w:lineRule="auto"/>
        <w:jc w:val="both"/>
        <w:rPr>
          <w:noProof/>
          <w:sz w:val="24"/>
          <w:szCs w:val="24"/>
        </w:rPr>
      </w:pPr>
    </w:p>
    <w:p w14:paraId="6645D734" w14:textId="01A9CEFB" w:rsidR="002D14F8" w:rsidRDefault="002D14F8" w:rsidP="002D14F8">
      <w:pPr>
        <w:tabs>
          <w:tab w:val="left" w:pos="7939"/>
        </w:tabs>
        <w:spacing w:after="0" w:line="240" w:lineRule="auto"/>
        <w:ind w:left="648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205DD9BB" w14:textId="77777777" w:rsidR="002D14F8" w:rsidRPr="00006F08" w:rsidRDefault="002D14F8" w:rsidP="002D14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6F0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006F08">
        <w:rPr>
          <w:rFonts w:ascii="Times New Roman" w:hAnsi="Times New Roman" w:cs="Times New Roman"/>
          <w:b/>
          <w:sz w:val="28"/>
          <w:szCs w:val="28"/>
        </w:rPr>
        <w:t>Prof. C. R. Bhatta</w:t>
      </w:r>
      <w:bookmarkStart w:id="0" w:name="_GoBack"/>
      <w:bookmarkEnd w:id="0"/>
      <w:r w:rsidRPr="00006F08">
        <w:rPr>
          <w:rFonts w:ascii="Times New Roman" w:hAnsi="Times New Roman" w:cs="Times New Roman"/>
          <w:b/>
          <w:sz w:val="28"/>
          <w:szCs w:val="28"/>
        </w:rPr>
        <w:t xml:space="preserve">charjee </w:t>
      </w:r>
    </w:p>
    <w:p w14:paraId="4B76ADBB" w14:textId="77777777" w:rsidR="002D14F8" w:rsidRPr="00006F08" w:rsidRDefault="002D14F8" w:rsidP="002D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6F08">
        <w:rPr>
          <w:rFonts w:ascii="Times New Roman" w:hAnsi="Times New Roman" w:cs="Times New Roman"/>
          <w:sz w:val="24"/>
          <w:szCs w:val="24"/>
        </w:rPr>
        <w:t>Dean</w:t>
      </w:r>
      <w:r w:rsidRPr="00CC5091">
        <w:rPr>
          <w:rFonts w:ascii="Times New Roman" w:hAnsi="Times New Roman" w:cs="Times New Roman"/>
          <w:sz w:val="24"/>
          <w:szCs w:val="24"/>
          <w:vertAlign w:val="subscript"/>
        </w:rPr>
        <w:t>(i/c)</w:t>
      </w:r>
    </w:p>
    <w:p w14:paraId="22F3ADC3" w14:textId="77777777" w:rsidR="002D14F8" w:rsidRPr="00006F08" w:rsidRDefault="002D14F8" w:rsidP="002D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06F08">
        <w:rPr>
          <w:rFonts w:ascii="Times New Roman" w:hAnsi="Times New Roman" w:cs="Times New Roman"/>
          <w:sz w:val="24"/>
          <w:szCs w:val="24"/>
        </w:rPr>
        <w:t>Triguna Sen School of Technology</w:t>
      </w:r>
    </w:p>
    <w:p w14:paraId="795DC89C" w14:textId="77777777" w:rsidR="002D14F8" w:rsidRPr="00006F08" w:rsidRDefault="002D14F8" w:rsidP="002D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6F08">
        <w:rPr>
          <w:rFonts w:ascii="Times New Roman" w:hAnsi="Times New Roman" w:cs="Times New Roman"/>
          <w:sz w:val="24"/>
          <w:szCs w:val="24"/>
        </w:rPr>
        <w:t xml:space="preserve"> Assam University, Silchar</w:t>
      </w:r>
    </w:p>
    <w:p w14:paraId="1DE60069" w14:textId="77777777" w:rsidR="002D14F8" w:rsidRPr="00006F08" w:rsidRDefault="002D14F8" w:rsidP="002D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AA79D0" w14:textId="77777777" w:rsidR="002D14F8" w:rsidRPr="00006F08" w:rsidRDefault="002D14F8" w:rsidP="002D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0FE6D8" w14:textId="77777777" w:rsidR="002D14F8" w:rsidRPr="00FB2F9A" w:rsidRDefault="002D14F8" w:rsidP="002D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47F1">
        <w:rPr>
          <w:rFonts w:ascii="Times New Roman" w:hAnsi="Times New Roman" w:cs="Times New Roman"/>
          <w:b/>
          <w:sz w:val="24"/>
          <w:szCs w:val="24"/>
        </w:rPr>
        <w:t>MEMO NO : 134/AU-TSSOT/INTERNA</w:t>
      </w:r>
      <w:r>
        <w:rPr>
          <w:rFonts w:ascii="Times New Roman" w:hAnsi="Times New Roman" w:cs="Times New Roman"/>
          <w:b/>
          <w:sz w:val="24"/>
          <w:szCs w:val="24"/>
        </w:rPr>
        <w:t xml:space="preserve">L SLIDING/2015    </w:t>
      </w:r>
      <w:r w:rsidRPr="00C047F1">
        <w:rPr>
          <w:rFonts w:ascii="Times New Roman" w:hAnsi="Times New Roman" w:cs="Times New Roman"/>
          <w:b/>
          <w:sz w:val="24"/>
          <w:szCs w:val="24"/>
        </w:rPr>
        <w:t xml:space="preserve">Dated the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2D14F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 xml:space="preserve"> November</w:t>
      </w:r>
      <w:r w:rsidRPr="00C047F1">
        <w:rPr>
          <w:rFonts w:ascii="Times New Roman" w:hAnsi="Times New Roman" w:cs="Times New Roman"/>
          <w:b/>
          <w:sz w:val="24"/>
          <w:szCs w:val="24"/>
        </w:rPr>
        <w:t>, 2022.</w:t>
      </w:r>
    </w:p>
    <w:p w14:paraId="5B17D4D8" w14:textId="77777777" w:rsidR="002D14F8" w:rsidRPr="00006F08" w:rsidRDefault="002D14F8" w:rsidP="002D1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>Copy to :</w:t>
      </w:r>
    </w:p>
    <w:p w14:paraId="3C4D3D5B" w14:textId="77777777" w:rsidR="002D14F8" w:rsidRPr="00006F08" w:rsidRDefault="002D14F8" w:rsidP="002D14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>Heads of the Department, TSSOT for information and necessary action please.</w:t>
      </w:r>
    </w:p>
    <w:p w14:paraId="7A37B28F" w14:textId="77777777" w:rsidR="002D14F8" w:rsidRPr="00006F08" w:rsidRDefault="002D14F8" w:rsidP="002D14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Notice Board of the concerned department.  </w:t>
      </w:r>
    </w:p>
    <w:p w14:paraId="45CA045F" w14:textId="77777777" w:rsidR="002D14F8" w:rsidRPr="00FB2F9A" w:rsidRDefault="002D14F8" w:rsidP="002D14F8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Office file. </w:t>
      </w:r>
    </w:p>
    <w:p w14:paraId="7216840E" w14:textId="77777777" w:rsidR="002D14F8" w:rsidRPr="00006F08" w:rsidRDefault="002D14F8" w:rsidP="002D14F8">
      <w:pPr>
        <w:spacing w:after="0" w:line="240" w:lineRule="auto"/>
        <w:ind w:left="57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83B8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860ED4" wp14:editId="1DF3CAA9">
            <wp:extent cx="1447800" cy="527588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447800" cy="527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D4FB3B" w14:textId="77777777" w:rsidR="002D14F8" w:rsidRPr="00006F08" w:rsidRDefault="002D14F8" w:rsidP="002D14F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Pr="00006F08">
        <w:rPr>
          <w:rFonts w:ascii="Times New Roman" w:hAnsi="Times New Roman" w:cs="Times New Roman"/>
          <w:b/>
          <w:sz w:val="28"/>
          <w:szCs w:val="28"/>
        </w:rPr>
        <w:t xml:space="preserve">Prof. C. R. Bhattacharjee </w:t>
      </w:r>
    </w:p>
    <w:p w14:paraId="59B6E0DF" w14:textId="77777777" w:rsidR="002D14F8" w:rsidRPr="00006F08" w:rsidRDefault="002D14F8" w:rsidP="002D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06F08">
        <w:rPr>
          <w:rFonts w:ascii="Times New Roman" w:hAnsi="Times New Roman" w:cs="Times New Roman"/>
          <w:sz w:val="24"/>
          <w:szCs w:val="24"/>
        </w:rPr>
        <w:t>Dean</w:t>
      </w:r>
      <w:r w:rsidRPr="00CC5091">
        <w:rPr>
          <w:rFonts w:ascii="Times New Roman" w:hAnsi="Times New Roman" w:cs="Times New Roman"/>
          <w:sz w:val="24"/>
          <w:szCs w:val="24"/>
          <w:vertAlign w:val="subscript"/>
        </w:rPr>
        <w:t>(i/c)</w:t>
      </w:r>
    </w:p>
    <w:p w14:paraId="57DDAE11" w14:textId="77777777" w:rsidR="002D14F8" w:rsidRPr="00006F08" w:rsidRDefault="002D14F8" w:rsidP="002D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Pr="00006F08">
        <w:rPr>
          <w:rFonts w:ascii="Times New Roman" w:hAnsi="Times New Roman" w:cs="Times New Roman"/>
          <w:sz w:val="24"/>
          <w:szCs w:val="24"/>
        </w:rPr>
        <w:t>Triguna Sen School of Technology</w:t>
      </w:r>
    </w:p>
    <w:p w14:paraId="6E6BA0F5" w14:textId="77777777" w:rsidR="002D14F8" w:rsidRPr="00006F08" w:rsidRDefault="002D14F8" w:rsidP="002D14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6F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06F08">
        <w:rPr>
          <w:rFonts w:ascii="Times New Roman" w:hAnsi="Times New Roman" w:cs="Times New Roman"/>
          <w:sz w:val="24"/>
          <w:szCs w:val="24"/>
        </w:rPr>
        <w:t xml:space="preserve"> Assam University, Silchar</w:t>
      </w:r>
    </w:p>
    <w:p w14:paraId="320ACE97" w14:textId="77777777" w:rsidR="00955A03" w:rsidRDefault="00955A03" w:rsidP="002D14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5A03" w:rsidSect="006B5DB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686A7C"/>
    <w:multiLevelType w:val="hybridMultilevel"/>
    <w:tmpl w:val="AF98CB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A03"/>
    <w:rsid w:val="002D14F8"/>
    <w:rsid w:val="006B5DBA"/>
    <w:rsid w:val="009214A9"/>
    <w:rsid w:val="00955A03"/>
    <w:rsid w:val="00AE768C"/>
    <w:rsid w:val="00CE74F5"/>
    <w:rsid w:val="00FB1A28"/>
    <w:rsid w:val="00FE1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9A01"/>
  <w15:docId w15:val="{5A7DF7A0-C7C0-41F5-8D2D-BEAEC27C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5A0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5A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5A0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5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A0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29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nlinesbi.com/sbicollect/icollecthome.htm?corpID=487098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Dean03</dc:creator>
  <cp:lastModifiedBy> </cp:lastModifiedBy>
  <cp:revision>5</cp:revision>
  <dcterms:created xsi:type="dcterms:W3CDTF">2022-11-04T05:52:00Z</dcterms:created>
  <dcterms:modified xsi:type="dcterms:W3CDTF">2022-11-07T10:10:00Z</dcterms:modified>
</cp:coreProperties>
</file>